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05D2" w14:textId="43AC29E1" w:rsidR="00B76D8D" w:rsidRDefault="00071479" w:rsidP="00B76D8D">
      <w:pPr>
        <w:spacing w:after="0"/>
        <w:ind w:right="-23" w:firstLine="720"/>
        <w:jc w:val="center"/>
        <w:rPr>
          <w:b/>
          <w:bCs/>
          <w:color w:val="00853E"/>
          <w:sz w:val="30"/>
          <w:szCs w:val="30"/>
          <w14:ligatures w14:val="none"/>
        </w:rPr>
      </w:pPr>
      <w:r>
        <w:rPr>
          <w:b/>
          <w:bCs/>
          <w:color w:val="00853E"/>
          <w:sz w:val="30"/>
          <w:szCs w:val="30"/>
          <w14:ligatures w14:val="none"/>
        </w:rPr>
        <w:t>FRIDAY, 3 MARCH 2023</w:t>
      </w:r>
    </w:p>
    <w:p w14:paraId="3ECF6964" w14:textId="77777777" w:rsidR="00AD0857" w:rsidRPr="00182E5E" w:rsidRDefault="00AD0857" w:rsidP="00B76D8D">
      <w:pPr>
        <w:spacing w:after="0"/>
        <w:ind w:right="-23" w:firstLine="720"/>
        <w:jc w:val="center"/>
        <w:rPr>
          <w:sz w:val="22"/>
          <w:szCs w:val="22"/>
        </w:rPr>
      </w:pPr>
    </w:p>
    <w:p w14:paraId="397949CD" w14:textId="4F83B1AB" w:rsidR="00983D20" w:rsidRPr="00AD0857" w:rsidRDefault="00A13CDA" w:rsidP="00A13CDA">
      <w:pPr>
        <w:widowControl w:val="0"/>
        <w:rPr>
          <w:b/>
          <w:bCs/>
          <w:color w:val="00853E"/>
          <w:sz w:val="28"/>
          <w:szCs w:val="28"/>
          <w14:ligatures w14:val="none"/>
        </w:rPr>
      </w:pPr>
      <w:r>
        <w:rPr>
          <w:b/>
          <w:bCs/>
          <w:color w:val="00853E"/>
          <w:sz w:val="28"/>
          <w:szCs w:val="28"/>
          <w14:ligatures w14:val="none"/>
        </w:rPr>
        <w:t>G</w:t>
      </w:r>
      <w:r w:rsidR="00071479" w:rsidRPr="00AD0857">
        <w:rPr>
          <w:b/>
          <w:bCs/>
          <w:color w:val="00853E"/>
          <w:sz w:val="28"/>
          <w:szCs w:val="28"/>
          <w14:ligatures w14:val="none"/>
        </w:rPr>
        <w:t>ET</w:t>
      </w:r>
      <w:r w:rsidR="00093AB3">
        <w:rPr>
          <w:b/>
          <w:bCs/>
          <w:color w:val="00853E"/>
          <w:sz w:val="28"/>
          <w:szCs w:val="28"/>
          <w14:ligatures w14:val="none"/>
        </w:rPr>
        <w:t>TING</w:t>
      </w:r>
      <w:r w:rsidR="00071479" w:rsidRPr="00AD0857">
        <w:rPr>
          <w:b/>
          <w:bCs/>
          <w:color w:val="00853E"/>
          <w:sz w:val="28"/>
          <w:szCs w:val="28"/>
          <w14:ligatures w14:val="none"/>
        </w:rPr>
        <w:t xml:space="preserve"> TO KNOW YOU, GOAL SETTING MEETINGS</w:t>
      </w:r>
    </w:p>
    <w:p w14:paraId="78BE7C0C" w14:textId="152E223D" w:rsidR="00071479" w:rsidRPr="00AD0857" w:rsidRDefault="00071479" w:rsidP="00A13CDA">
      <w:pPr>
        <w:rPr>
          <w:sz w:val="22"/>
          <w:szCs w:val="22"/>
        </w:rPr>
      </w:pPr>
      <w:r w:rsidRPr="00AD0857">
        <w:rPr>
          <w:sz w:val="22"/>
          <w:szCs w:val="22"/>
        </w:rPr>
        <w:t>This week via Seesaw for students in K - 6 we have been inviting parents to make times in the next couple of weeks to come and begin the formal process of student goal setting. This is an exciting time for teachers to get to know parents better and set learning goals for each student. We look forward to hearing back from you via Seesaw to make these appointments and develop the learning plans together.</w:t>
      </w:r>
    </w:p>
    <w:p w14:paraId="25E43995" w14:textId="77777777" w:rsidR="00AD0857" w:rsidRPr="00AD0857" w:rsidRDefault="00AD0857" w:rsidP="00A13CDA">
      <w:pPr>
        <w:rPr>
          <w:color w:val="auto"/>
          <w:kern w:val="0"/>
          <w:sz w:val="22"/>
          <w:szCs w:val="22"/>
          <w14:ligatures w14:val="none"/>
          <w14:cntxtAlts w14:val="0"/>
        </w:rPr>
      </w:pPr>
    </w:p>
    <w:p w14:paraId="5056DBEE" w14:textId="58296C60" w:rsidR="00433FC1" w:rsidRPr="00AD0857" w:rsidRDefault="00071479" w:rsidP="00A13CDA">
      <w:pPr>
        <w:widowControl w:val="0"/>
        <w:rPr>
          <w:b/>
          <w:bCs/>
          <w:color w:val="00853E"/>
          <w:sz w:val="28"/>
          <w:szCs w:val="28"/>
          <w14:ligatures w14:val="none"/>
        </w:rPr>
      </w:pPr>
      <w:r w:rsidRPr="00AD0857">
        <w:rPr>
          <w:b/>
          <w:bCs/>
          <w:color w:val="00853E"/>
          <w:sz w:val="28"/>
          <w:szCs w:val="28"/>
          <w14:ligatures w14:val="none"/>
        </w:rPr>
        <w:t xml:space="preserve">DOGS ON SCHOOL GROUNDS AND PARENT </w:t>
      </w:r>
      <w:r w:rsidR="00433FC1" w:rsidRPr="00AD0857">
        <w:rPr>
          <w:b/>
          <w:bCs/>
          <w:color w:val="00853E"/>
          <w:sz w:val="28"/>
          <w:szCs w:val="28"/>
          <w14:ligatures w14:val="none"/>
        </w:rPr>
        <w:t>C</w:t>
      </w:r>
      <w:r w:rsidRPr="00AD0857">
        <w:rPr>
          <w:b/>
          <w:bCs/>
          <w:color w:val="00853E"/>
          <w:sz w:val="28"/>
          <w:szCs w:val="28"/>
          <w14:ligatures w14:val="none"/>
        </w:rPr>
        <w:t>ONDUCT</w:t>
      </w:r>
    </w:p>
    <w:p w14:paraId="1D7FE196" w14:textId="77777777" w:rsidR="00433FC1" w:rsidRPr="00AD0857" w:rsidRDefault="00433FC1" w:rsidP="00A13CDA">
      <w:pPr>
        <w:rPr>
          <w:color w:val="auto"/>
          <w:kern w:val="0"/>
          <w:sz w:val="22"/>
          <w:szCs w:val="22"/>
          <w14:ligatures w14:val="none"/>
          <w14:cntxtAlts w14:val="0"/>
        </w:rPr>
      </w:pPr>
      <w:r w:rsidRPr="00AD0857">
        <w:rPr>
          <w:sz w:val="22"/>
          <w:szCs w:val="22"/>
        </w:rPr>
        <w:t xml:space="preserve">I welcome parents and carers walking their dogs on leashes to school during pick up and drop off. Can you please ensure if your dog is overwhelmed by the busy times of pick up in the afternoons that they are away from the classroom areas. We have had an instance where numerous students were upset when dogs became aggressive. </w:t>
      </w:r>
    </w:p>
    <w:p w14:paraId="4DFDEB1E" w14:textId="0B5BE53E" w:rsidR="00433FC1" w:rsidRPr="00AD0857" w:rsidRDefault="00433FC1" w:rsidP="00A13CDA">
      <w:pPr>
        <w:rPr>
          <w:sz w:val="22"/>
          <w:szCs w:val="22"/>
        </w:rPr>
      </w:pPr>
      <w:r w:rsidRPr="00AD0857">
        <w:rPr>
          <w:sz w:val="22"/>
          <w:szCs w:val="22"/>
        </w:rPr>
        <w:t>Also, if you as an adult have some problems with any issues it is really important to discuss these matters with the classroom teacher or myself as the principal. No parent has the right to speak to another child without their parent present. If you need any further clarification on this matter, please come and speak with me.</w:t>
      </w:r>
    </w:p>
    <w:p w14:paraId="2131BD82" w14:textId="77777777" w:rsidR="00433FC1" w:rsidRPr="00AD0857" w:rsidRDefault="00433FC1" w:rsidP="00A13CDA">
      <w:pPr>
        <w:rPr>
          <w:sz w:val="22"/>
          <w:szCs w:val="22"/>
        </w:rPr>
      </w:pPr>
    </w:p>
    <w:p w14:paraId="7AC89D1E" w14:textId="1B140CA1" w:rsidR="00EF1413" w:rsidRPr="00AD0857" w:rsidRDefault="00433FC1" w:rsidP="00A13CDA">
      <w:pPr>
        <w:widowControl w:val="0"/>
        <w:rPr>
          <w:b/>
          <w:bCs/>
          <w:color w:val="00853E"/>
          <w:sz w:val="28"/>
          <w:szCs w:val="28"/>
          <w14:ligatures w14:val="none"/>
        </w:rPr>
      </w:pPr>
      <w:r w:rsidRPr="00AD0857">
        <w:rPr>
          <w:b/>
          <w:bCs/>
          <w:color w:val="00853E"/>
          <w:sz w:val="28"/>
          <w:szCs w:val="28"/>
          <w14:ligatures w14:val="none"/>
        </w:rPr>
        <w:t xml:space="preserve">STUDENT SAFETY: MESSAGE FROM EDUCATION DIRECTORATE </w:t>
      </w:r>
    </w:p>
    <w:p w14:paraId="68307EAE" w14:textId="77777777" w:rsidR="00433FC1" w:rsidRPr="00AD0857" w:rsidRDefault="00433FC1" w:rsidP="00A13CDA">
      <w:pPr>
        <w:rPr>
          <w:color w:val="auto"/>
          <w:kern w:val="0"/>
          <w:sz w:val="22"/>
          <w:szCs w:val="22"/>
          <w14:ligatures w14:val="none"/>
          <w14:cntxtAlts w14:val="0"/>
        </w:rPr>
      </w:pPr>
      <w:r w:rsidRPr="00AD0857">
        <w:rPr>
          <w:sz w:val="22"/>
          <w:szCs w:val="22"/>
        </w:rPr>
        <w:t>This week, two students in the Tuggeranong area reported being followed by an unknown male on their way to school. The students were not harmed, and this incident was reported to ACT Policing who are investigating this matter.</w:t>
      </w:r>
    </w:p>
    <w:p w14:paraId="732F26F4" w14:textId="77777777" w:rsidR="00AD0857" w:rsidRPr="00AD0857" w:rsidRDefault="00433FC1" w:rsidP="00A13CDA">
      <w:pPr>
        <w:rPr>
          <w:sz w:val="22"/>
          <w:szCs w:val="22"/>
        </w:rPr>
      </w:pPr>
      <w:r w:rsidRPr="00AD0857">
        <w:rPr>
          <w:sz w:val="22"/>
          <w:szCs w:val="22"/>
        </w:rPr>
        <w:t>Student safety is our highest priority and staff will be taking the opportunity to remind students about stranger safety, moving safely around our community and what to do if they feel unsafe. I ask that you please support those conversation at home also.  </w:t>
      </w:r>
      <w:r w:rsidRPr="00AD0857">
        <w:rPr>
          <w:sz w:val="22"/>
          <w:szCs w:val="22"/>
          <w:lang w:val="en"/>
        </w:rPr>
        <w:t xml:space="preserve">If you become aware of an incident or notice anyone acting suspiciously, please contact police on 131 444 or in the case of an emergency call 000. I encourage you to also let our Front Office know. </w:t>
      </w:r>
      <w:r w:rsidRPr="00AD0857">
        <w:rPr>
          <w:sz w:val="22"/>
          <w:szCs w:val="22"/>
        </w:rPr>
        <w:br/>
        <w:t xml:space="preserve">You may wish to visit the AFP website section on </w:t>
      </w:r>
      <w:hyperlink r:id="rId8" w:history="1">
        <w:r w:rsidRPr="00AD0857">
          <w:rPr>
            <w:rStyle w:val="Hyperlink"/>
            <w:sz w:val="22"/>
            <w:szCs w:val="22"/>
          </w:rPr>
          <w:t>Child Safety</w:t>
        </w:r>
      </w:hyperlink>
      <w:r w:rsidRPr="00AD0857">
        <w:rPr>
          <w:sz w:val="22"/>
          <w:szCs w:val="22"/>
        </w:rPr>
        <w:t xml:space="preserve"> for tips. </w:t>
      </w:r>
    </w:p>
    <w:p w14:paraId="2778B5FA" w14:textId="29A9D3CD" w:rsidR="00433FC1" w:rsidRPr="00AD0857" w:rsidRDefault="00433FC1" w:rsidP="00A13CDA">
      <w:pPr>
        <w:rPr>
          <w:sz w:val="22"/>
          <w:szCs w:val="22"/>
        </w:rPr>
      </w:pPr>
      <w:r w:rsidRPr="00AD0857">
        <w:rPr>
          <w:sz w:val="22"/>
          <w:szCs w:val="22"/>
        </w:rPr>
        <w:t xml:space="preserve">In addition, the </w:t>
      </w:r>
      <w:hyperlink r:id="rId9" w:history="1">
        <w:r w:rsidRPr="00AD0857">
          <w:rPr>
            <w:rStyle w:val="Hyperlink"/>
            <w:sz w:val="22"/>
            <w:szCs w:val="22"/>
          </w:rPr>
          <w:t>Safety4Kids</w:t>
        </w:r>
      </w:hyperlink>
      <w:r w:rsidRPr="00AD0857">
        <w:rPr>
          <w:sz w:val="22"/>
          <w:szCs w:val="22"/>
        </w:rPr>
        <w:t xml:space="preserve"> is a non-government website that has useful information and links. </w:t>
      </w:r>
    </w:p>
    <w:p w14:paraId="5CE9FD5A" w14:textId="13DFA208" w:rsidR="00433FC1" w:rsidRPr="00AD0857" w:rsidRDefault="00433FC1" w:rsidP="00A13CDA">
      <w:pPr>
        <w:shd w:val="clear" w:color="auto" w:fill="FFFFFF"/>
        <w:spacing w:line="336" w:lineRule="atLeast"/>
        <w:rPr>
          <w:rFonts w:ascii="Segoe UI" w:hAnsi="Segoe UI" w:cs="Segoe UI"/>
          <w:b/>
          <w:bCs/>
          <w:color w:val="242424"/>
          <w:sz w:val="22"/>
          <w:szCs w:val="22"/>
        </w:rPr>
      </w:pPr>
      <w:r w:rsidRPr="00AD0857">
        <w:rPr>
          <w:sz w:val="22"/>
          <w:szCs w:val="22"/>
        </w:rPr>
        <w:t>If you have any questions or concerns, please contact Jason</w:t>
      </w:r>
      <w:r w:rsidR="00AD0857" w:rsidRPr="00AD0857">
        <w:rPr>
          <w:sz w:val="22"/>
          <w:szCs w:val="22"/>
        </w:rPr>
        <w:t xml:space="preserve"> via the front office. </w:t>
      </w:r>
    </w:p>
    <w:p w14:paraId="19687475" w14:textId="616B7F89" w:rsidR="00433FC1" w:rsidRDefault="00433FC1" w:rsidP="00A13CDA">
      <w:pPr>
        <w:widowControl w:val="0"/>
        <w:rPr>
          <w:b/>
          <w:bCs/>
          <w:color w:val="00853E"/>
          <w:sz w:val="22"/>
          <w:szCs w:val="22"/>
          <w14:ligatures w14:val="none"/>
        </w:rPr>
      </w:pPr>
    </w:p>
    <w:p w14:paraId="74089072" w14:textId="079A51EA" w:rsidR="00A13CDA" w:rsidRDefault="00A13CDA" w:rsidP="00A13CDA">
      <w:pPr>
        <w:widowControl w:val="0"/>
        <w:rPr>
          <w:b/>
          <w:bCs/>
          <w:color w:val="00853E"/>
          <w:sz w:val="22"/>
          <w:szCs w:val="22"/>
          <w14:ligatures w14:val="none"/>
        </w:rPr>
      </w:pPr>
    </w:p>
    <w:p w14:paraId="46453215" w14:textId="679F32AF" w:rsidR="00A13CDA" w:rsidRDefault="00A13CDA" w:rsidP="00A13CDA">
      <w:pPr>
        <w:widowControl w:val="0"/>
        <w:rPr>
          <w:b/>
          <w:bCs/>
          <w:color w:val="00853E"/>
          <w:sz w:val="22"/>
          <w:szCs w:val="22"/>
          <w14:ligatures w14:val="none"/>
        </w:rPr>
      </w:pPr>
    </w:p>
    <w:p w14:paraId="6168425B" w14:textId="77C694A4" w:rsidR="00A13CDA" w:rsidRDefault="00A13CDA" w:rsidP="00A13CDA">
      <w:pPr>
        <w:widowControl w:val="0"/>
        <w:rPr>
          <w:b/>
          <w:bCs/>
          <w:color w:val="00853E"/>
          <w:sz w:val="22"/>
          <w:szCs w:val="22"/>
          <w14:ligatures w14:val="none"/>
        </w:rPr>
      </w:pPr>
    </w:p>
    <w:p w14:paraId="184153E3" w14:textId="77777777" w:rsidR="00A13CDA" w:rsidRPr="00AD0857" w:rsidRDefault="00A13CDA" w:rsidP="00A13CDA">
      <w:pPr>
        <w:widowControl w:val="0"/>
        <w:rPr>
          <w:b/>
          <w:bCs/>
          <w:color w:val="00853E"/>
          <w:sz w:val="22"/>
          <w:szCs w:val="22"/>
          <w14:ligatures w14:val="none"/>
        </w:rPr>
      </w:pPr>
    </w:p>
    <w:p w14:paraId="1EDE7E77" w14:textId="77777777" w:rsidR="00A13CDA" w:rsidRDefault="00A13CDA" w:rsidP="00A13CDA">
      <w:pPr>
        <w:widowControl w:val="0"/>
        <w:rPr>
          <w:b/>
          <w:bCs/>
          <w:color w:val="00853E"/>
          <w:sz w:val="28"/>
          <w:szCs w:val="28"/>
          <w14:ligatures w14:val="none"/>
        </w:rPr>
      </w:pPr>
    </w:p>
    <w:p w14:paraId="20F232FC" w14:textId="1D3BEC21" w:rsidR="00E33B9A" w:rsidRPr="00AD0857" w:rsidRDefault="00433FC1" w:rsidP="00A13CDA">
      <w:pPr>
        <w:widowControl w:val="0"/>
        <w:rPr>
          <w:b/>
          <w:bCs/>
          <w:color w:val="00853E"/>
          <w:sz w:val="28"/>
          <w:szCs w:val="28"/>
          <w14:ligatures w14:val="none"/>
        </w:rPr>
      </w:pPr>
      <w:r w:rsidRPr="00AD0857">
        <w:rPr>
          <w:b/>
          <w:bCs/>
          <w:color w:val="00853E"/>
          <w:sz w:val="28"/>
          <w:szCs w:val="28"/>
          <w14:ligatures w14:val="none"/>
        </w:rPr>
        <w:t>FUTURE OF EDUCATION STUDENT EQUITY FUND 2023</w:t>
      </w:r>
    </w:p>
    <w:p w14:paraId="42FCBC54" w14:textId="3A8534F5" w:rsidR="00433FC1" w:rsidRPr="00AD0857" w:rsidRDefault="00433FC1" w:rsidP="00A13CDA">
      <w:pPr>
        <w:shd w:val="clear" w:color="auto" w:fill="FFFFFF"/>
        <w:spacing w:line="336" w:lineRule="atLeast"/>
        <w:rPr>
          <w:rFonts w:asciiTheme="minorHAnsi" w:hAnsiTheme="minorHAnsi" w:cstheme="minorHAnsi"/>
          <w:color w:val="242424"/>
          <w:kern w:val="0"/>
          <w:sz w:val="22"/>
          <w:szCs w:val="22"/>
          <w14:ligatures w14:val="none"/>
          <w14:cntxtAlts w14:val="0"/>
        </w:rPr>
      </w:pPr>
      <w:r w:rsidRPr="00AD0857">
        <w:rPr>
          <w:rFonts w:asciiTheme="minorHAnsi" w:hAnsiTheme="minorHAnsi" w:cstheme="minorHAnsi"/>
          <w:color w:val="242424"/>
          <w:sz w:val="22"/>
          <w:szCs w:val="22"/>
        </w:rPr>
        <w:t>Applications are now open for the </w:t>
      </w:r>
      <w:hyperlink r:id="rId10" w:tgtFrame="_blank" w:tooltip="https://www.education.act.gov.au/support-for-our-students/financial-and-resource-assistance-for-families" w:history="1">
        <w:r w:rsidR="00AD0857" w:rsidRPr="00AD0857">
          <w:rPr>
            <w:rStyle w:val="Hyperlink"/>
            <w:rFonts w:ascii="Segoe UI" w:hAnsi="Segoe UI" w:cs="Segoe UI"/>
            <w:color w:val="03787C"/>
            <w:sz w:val="22"/>
            <w:szCs w:val="22"/>
          </w:rPr>
          <w:t>2023 Future of Education Equity Fund</w:t>
        </w:r>
      </w:hyperlink>
      <w:r w:rsidR="00AD0857" w:rsidRPr="00AD0857">
        <w:rPr>
          <w:rFonts w:ascii="Segoe UI" w:hAnsi="Segoe UI" w:cs="Segoe UI"/>
          <w:color w:val="242424"/>
          <w:sz w:val="22"/>
          <w:szCs w:val="22"/>
        </w:rPr>
        <w:t xml:space="preserve">. </w:t>
      </w:r>
      <w:r w:rsidRPr="00AD0857">
        <w:rPr>
          <w:rFonts w:asciiTheme="minorHAnsi" w:hAnsiTheme="minorHAnsi" w:cstheme="minorHAnsi"/>
          <w:color w:val="242424"/>
          <w:sz w:val="22"/>
          <w:szCs w:val="22"/>
        </w:rPr>
        <w:t>The fund provides financial support to eligible families with students in preschool to year 12. The one-off annual payment helps cover costs of everyday basics to assist with educational and wellbeing needs. Students from preschool to year 12 attending ACT schools (including non-government schools) or other approved forms of education that meet the eligibility criteria can apply. Payments of $400 for preschool students, $500 for primary school students and $750 for high-school and college students are available.</w:t>
      </w:r>
    </w:p>
    <w:p w14:paraId="74D1CB43" w14:textId="35BF6B81" w:rsidR="00433FC1" w:rsidRPr="00AD0857" w:rsidRDefault="00433FC1" w:rsidP="00A13CDA">
      <w:pPr>
        <w:shd w:val="clear" w:color="auto" w:fill="FFFFFF"/>
        <w:spacing w:line="336" w:lineRule="atLeast"/>
        <w:rPr>
          <w:rFonts w:asciiTheme="minorHAnsi" w:hAnsiTheme="minorHAnsi" w:cstheme="minorHAnsi"/>
          <w:color w:val="242424"/>
          <w:sz w:val="22"/>
          <w:szCs w:val="22"/>
        </w:rPr>
      </w:pPr>
      <w:r w:rsidRPr="00AD0857">
        <w:rPr>
          <w:rFonts w:asciiTheme="minorHAnsi" w:hAnsiTheme="minorHAnsi" w:cstheme="minorHAnsi"/>
          <w:color w:val="242424"/>
          <w:sz w:val="22"/>
          <w:szCs w:val="22"/>
        </w:rPr>
        <w:t xml:space="preserve">Please share this important information with members of your school community. A social tile and suggested text are attached. Schools may be asked to help families with completing the online form. </w:t>
      </w:r>
    </w:p>
    <w:p w14:paraId="6532B02C" w14:textId="203910BC" w:rsidR="003F70A5" w:rsidRPr="00AD0857" w:rsidRDefault="00433FC1" w:rsidP="00A13CDA">
      <w:pPr>
        <w:shd w:val="clear" w:color="auto" w:fill="FFFFFF"/>
        <w:spacing w:line="336" w:lineRule="atLeast"/>
        <w:rPr>
          <w:rFonts w:asciiTheme="minorHAnsi" w:hAnsiTheme="minorHAnsi" w:cstheme="minorHAnsi"/>
          <w:color w:val="242424"/>
          <w:sz w:val="22"/>
          <w:szCs w:val="22"/>
        </w:rPr>
      </w:pPr>
      <w:r w:rsidRPr="00AD0857">
        <w:rPr>
          <w:rFonts w:asciiTheme="minorHAnsi" w:hAnsiTheme="minorHAnsi" w:cstheme="minorHAnsi"/>
          <w:color w:val="242424"/>
          <w:sz w:val="22"/>
          <w:szCs w:val="22"/>
        </w:rPr>
        <w:t>Contact</w:t>
      </w:r>
      <w:r w:rsidR="00AD0857" w:rsidRPr="00AD0857">
        <w:rPr>
          <w:rFonts w:asciiTheme="minorHAnsi" w:hAnsiTheme="minorHAnsi" w:cstheme="minorHAnsi"/>
          <w:color w:val="242424"/>
          <w:sz w:val="22"/>
          <w:szCs w:val="22"/>
        </w:rPr>
        <w:t xml:space="preserve"> the</w:t>
      </w:r>
      <w:r w:rsidRPr="00AD0857">
        <w:rPr>
          <w:rFonts w:asciiTheme="minorHAnsi" w:hAnsiTheme="minorHAnsi" w:cstheme="minorHAnsi"/>
          <w:color w:val="242424"/>
          <w:sz w:val="22"/>
          <w:szCs w:val="22"/>
        </w:rPr>
        <w:t> Equity Fund Administrator on 02 620</w:t>
      </w:r>
      <w:r w:rsidR="00AD0857" w:rsidRPr="00AD0857">
        <w:rPr>
          <w:rFonts w:asciiTheme="minorHAnsi" w:hAnsiTheme="minorHAnsi" w:cstheme="minorHAnsi"/>
          <w:color w:val="242424"/>
          <w:sz w:val="22"/>
          <w:szCs w:val="22"/>
        </w:rPr>
        <w:t>7</w:t>
      </w:r>
      <w:r w:rsidRPr="00AD0857">
        <w:rPr>
          <w:rFonts w:asciiTheme="minorHAnsi" w:hAnsiTheme="minorHAnsi" w:cstheme="minorHAnsi"/>
          <w:color w:val="242424"/>
          <w:sz w:val="22"/>
          <w:szCs w:val="22"/>
        </w:rPr>
        <w:t xml:space="preserve"> 1818 or </w:t>
      </w:r>
      <w:hyperlink r:id="rId11" w:history="1">
        <w:r w:rsidRPr="00AD0857">
          <w:rPr>
            <w:rStyle w:val="Hyperlink"/>
            <w:rFonts w:asciiTheme="minorHAnsi" w:hAnsiTheme="minorHAnsi" w:cstheme="minorHAnsi"/>
            <w:color w:val="03787C"/>
            <w:sz w:val="22"/>
            <w:szCs w:val="22"/>
          </w:rPr>
          <w:t>EquityFund@act.gov.au</w:t>
        </w:r>
      </w:hyperlink>
    </w:p>
    <w:p w14:paraId="4843B578" w14:textId="689586C5" w:rsidR="00AD0857" w:rsidRPr="00AD0857" w:rsidRDefault="00AD0857" w:rsidP="00A13CDA">
      <w:pPr>
        <w:shd w:val="clear" w:color="auto" w:fill="FFFFFF"/>
        <w:spacing w:line="336" w:lineRule="atLeast"/>
        <w:rPr>
          <w:rFonts w:asciiTheme="minorHAnsi" w:hAnsiTheme="minorHAnsi" w:cstheme="minorHAnsi"/>
          <w:color w:val="242424"/>
          <w:sz w:val="22"/>
          <w:szCs w:val="22"/>
        </w:rPr>
      </w:pPr>
    </w:p>
    <w:p w14:paraId="4B602D06" w14:textId="77777777" w:rsidR="00AD0857" w:rsidRPr="00AD0857" w:rsidRDefault="00AD0857" w:rsidP="00A13CDA">
      <w:pPr>
        <w:shd w:val="clear" w:color="auto" w:fill="FFFFFF"/>
        <w:spacing w:line="336" w:lineRule="atLeast"/>
        <w:rPr>
          <w:rFonts w:asciiTheme="minorHAnsi" w:eastAsiaTheme="minorHAnsi" w:hAnsiTheme="minorHAnsi" w:cstheme="minorHAnsi"/>
          <w:color w:val="242424"/>
          <w:sz w:val="22"/>
          <w:szCs w:val="22"/>
        </w:rPr>
      </w:pPr>
    </w:p>
    <w:p w14:paraId="730103E0" w14:textId="77777777" w:rsidR="00EF1413" w:rsidRPr="00AD0857" w:rsidRDefault="00EF1413" w:rsidP="00A13CDA">
      <w:pPr>
        <w:widowControl w:val="0"/>
        <w:rPr>
          <w:b/>
          <w:bCs/>
          <w:i/>
          <w:iCs/>
          <w:sz w:val="22"/>
          <w:szCs w:val="22"/>
          <w14:ligatures w14:val="none"/>
        </w:rPr>
      </w:pPr>
      <w:r w:rsidRPr="00AD0857">
        <w:rPr>
          <w:b/>
          <w:bCs/>
          <w:i/>
          <w:iCs/>
          <w:sz w:val="22"/>
          <w:szCs w:val="22"/>
          <w14:ligatures w14:val="none"/>
        </w:rPr>
        <w:t>Jason Walmsley</w:t>
      </w:r>
    </w:p>
    <w:p w14:paraId="22F662E7" w14:textId="50BC2521" w:rsidR="005B07EB" w:rsidRPr="00AD0857" w:rsidRDefault="00EF1413" w:rsidP="00A13CDA">
      <w:pPr>
        <w:widowControl w:val="0"/>
        <w:rPr>
          <w:sz w:val="22"/>
          <w:szCs w:val="22"/>
          <w14:ligatures w14:val="none"/>
        </w:rPr>
      </w:pPr>
      <w:r w:rsidRPr="00AD0857">
        <w:rPr>
          <w:sz w:val="22"/>
          <w:szCs w:val="22"/>
          <w14:ligatures w14:val="none"/>
        </w:rPr>
        <w:t>Principal</w:t>
      </w:r>
    </w:p>
    <w:p w14:paraId="5B4BA739" w14:textId="77777777" w:rsidR="00B76D8D" w:rsidRPr="00AD0857" w:rsidRDefault="00B76D8D" w:rsidP="00A13CDA">
      <w:pPr>
        <w:rPr>
          <w:color w:val="auto"/>
          <w:kern w:val="0"/>
          <w:sz w:val="22"/>
          <w:szCs w:val="22"/>
          <w14:ligatures w14:val="none"/>
          <w14:cntxtAlts w14:val="0"/>
        </w:rPr>
      </w:pPr>
    </w:p>
    <w:sectPr w:rsidR="00B76D8D" w:rsidRPr="00AD0857" w:rsidSect="00D853F9">
      <w:headerReference w:type="default" r:id="rId12"/>
      <w:footerReference w:type="default" r:id="rId13"/>
      <w:pgSz w:w="11907" w:h="16840" w:code="9"/>
      <w:pgMar w:top="720" w:right="720" w:bottom="720" w:left="720" w:header="11" w:footer="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1D69" w14:textId="77777777" w:rsidR="00F26951" w:rsidRDefault="00F26951" w:rsidP="00F26951">
      <w:pPr>
        <w:spacing w:after="0" w:line="240" w:lineRule="auto"/>
      </w:pPr>
      <w:r>
        <w:separator/>
      </w:r>
    </w:p>
  </w:endnote>
  <w:endnote w:type="continuationSeparator" w:id="0">
    <w:p w14:paraId="3755DD4E" w14:textId="77777777" w:rsidR="00F26951" w:rsidRDefault="00F26951" w:rsidP="00F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D32D" w14:textId="33BF97E8" w:rsidR="00D853F9" w:rsidRDefault="00D853F9" w:rsidP="008849DC">
    <w:pPr>
      <w:pStyle w:val="Footer"/>
      <w:ind w:left="-709"/>
    </w:pPr>
    <w:r>
      <w:rPr>
        <w:noProof/>
      </w:rPr>
      <w:drawing>
        <wp:inline distT="0" distB="0" distL="0" distR="0" wp14:anchorId="264D3DA2" wp14:editId="12375FD3">
          <wp:extent cx="7471177" cy="1059447"/>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66" cy="10807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125A" w14:textId="77777777" w:rsidR="00F26951" w:rsidRDefault="00F26951" w:rsidP="00F26951">
      <w:pPr>
        <w:spacing w:after="0" w:line="240" w:lineRule="auto"/>
      </w:pPr>
      <w:r>
        <w:separator/>
      </w:r>
    </w:p>
  </w:footnote>
  <w:footnote w:type="continuationSeparator" w:id="0">
    <w:p w14:paraId="3DF88D14" w14:textId="77777777" w:rsidR="00F26951" w:rsidRDefault="00F26951" w:rsidP="00F2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05A8" w14:textId="4E6200BE" w:rsidR="00F26951" w:rsidRDefault="00D853F9" w:rsidP="008849DC">
    <w:pPr>
      <w:pStyle w:val="Header"/>
      <w:ind w:left="-709"/>
      <w:jc w:val="center"/>
    </w:pPr>
    <w:r>
      <w:rPr>
        <w:noProof/>
      </w:rPr>
      <w:drawing>
        <wp:inline distT="0" distB="0" distL="0" distR="0" wp14:anchorId="4F3ECC89" wp14:editId="5E37B0A8">
          <wp:extent cx="7523544" cy="1384796"/>
          <wp:effectExtent l="0" t="0" r="127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78" cy="1396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238F"/>
    <w:multiLevelType w:val="hybridMultilevel"/>
    <w:tmpl w:val="676C1B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8D622BA"/>
    <w:multiLevelType w:val="multilevel"/>
    <w:tmpl w:val="00F62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821E14"/>
    <w:multiLevelType w:val="multilevel"/>
    <w:tmpl w:val="58FE6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0432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580752">
    <w:abstractNumId w:val="2"/>
  </w:num>
  <w:num w:numId="3" w16cid:durableId="6816354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51"/>
    <w:rsid w:val="00071479"/>
    <w:rsid w:val="00093AB3"/>
    <w:rsid w:val="000B03C0"/>
    <w:rsid w:val="001134D1"/>
    <w:rsid w:val="00182E5E"/>
    <w:rsid w:val="001A678F"/>
    <w:rsid w:val="003A2ED9"/>
    <w:rsid w:val="003B02A6"/>
    <w:rsid w:val="003F70A5"/>
    <w:rsid w:val="00420080"/>
    <w:rsid w:val="00433FC1"/>
    <w:rsid w:val="004F251F"/>
    <w:rsid w:val="005952CB"/>
    <w:rsid w:val="005B07EB"/>
    <w:rsid w:val="006A1EC8"/>
    <w:rsid w:val="006A4370"/>
    <w:rsid w:val="006C3B32"/>
    <w:rsid w:val="006C6CE8"/>
    <w:rsid w:val="006D71B2"/>
    <w:rsid w:val="00843C2A"/>
    <w:rsid w:val="008849DC"/>
    <w:rsid w:val="0096170D"/>
    <w:rsid w:val="00983D20"/>
    <w:rsid w:val="009B7888"/>
    <w:rsid w:val="00A13CDA"/>
    <w:rsid w:val="00AD0857"/>
    <w:rsid w:val="00AD1FC7"/>
    <w:rsid w:val="00B76D8D"/>
    <w:rsid w:val="00BC4BE2"/>
    <w:rsid w:val="00C00C34"/>
    <w:rsid w:val="00C2555B"/>
    <w:rsid w:val="00C73372"/>
    <w:rsid w:val="00D22787"/>
    <w:rsid w:val="00D43F2F"/>
    <w:rsid w:val="00D50B2B"/>
    <w:rsid w:val="00D853F9"/>
    <w:rsid w:val="00E33B9A"/>
    <w:rsid w:val="00EC48E7"/>
    <w:rsid w:val="00EE1A3F"/>
    <w:rsid w:val="00EF1413"/>
    <w:rsid w:val="00EF3372"/>
    <w:rsid w:val="00F1109B"/>
    <w:rsid w:val="00F26951"/>
    <w:rsid w:val="00F5670C"/>
    <w:rsid w:val="00F73E9B"/>
    <w:rsid w:val="00FC60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FEFB81"/>
  <w15:docId w15:val="{2797E463-1DCA-4FE5-9363-F2A38FA4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F9"/>
    <w:pPr>
      <w:spacing w:after="120" w:line="285" w:lineRule="auto"/>
    </w:pPr>
    <w:rPr>
      <w:rFonts w:ascii="Calibri" w:eastAsia="Times New Roman" w:hAnsi="Calibri" w:cs="Calibri"/>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F26951"/>
  </w:style>
  <w:style w:type="paragraph" w:styleId="Footer">
    <w:name w:val="footer"/>
    <w:basedOn w:val="Normal"/>
    <w:link w:val="Foot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F26951"/>
  </w:style>
  <w:style w:type="character" w:styleId="Hyperlink">
    <w:name w:val="Hyperlink"/>
    <w:basedOn w:val="DefaultParagraphFont"/>
    <w:uiPriority w:val="99"/>
    <w:unhideWhenUsed/>
    <w:rsid w:val="0096170D"/>
    <w:rPr>
      <w:color w:val="0000FF"/>
      <w:u w:val="single"/>
    </w:rPr>
  </w:style>
  <w:style w:type="paragraph" w:styleId="ListParagraph">
    <w:name w:val="List Paragraph"/>
    <w:basedOn w:val="Normal"/>
    <w:uiPriority w:val="1"/>
    <w:qFormat/>
    <w:rsid w:val="00EC48E7"/>
    <w:pPr>
      <w:spacing w:after="0" w:line="240" w:lineRule="auto"/>
    </w:pPr>
    <w:rPr>
      <w:rFonts w:eastAsiaTheme="minorHAnsi"/>
      <w:color w:val="auto"/>
      <w:kern w:val="0"/>
      <w:sz w:val="22"/>
      <w:szCs w:val="22"/>
      <w:lang w:eastAsia="en-US"/>
      <w14:ligatures w14:val="none"/>
      <w14:cntxtAlts w14:val="0"/>
    </w:rPr>
  </w:style>
  <w:style w:type="paragraph" w:styleId="NormalWeb">
    <w:name w:val="Normal (Web)"/>
    <w:basedOn w:val="Normal"/>
    <w:uiPriority w:val="99"/>
    <w:semiHidden/>
    <w:unhideWhenUsed/>
    <w:rsid w:val="006A4370"/>
    <w:pPr>
      <w:spacing w:before="100" w:beforeAutospacing="1" w:after="100" w:afterAutospacing="1" w:line="240" w:lineRule="auto"/>
    </w:pPr>
    <w:rPr>
      <w:rFonts w:eastAsiaTheme="minorHAnsi"/>
      <w:color w:val="auto"/>
      <w:kern w:val="0"/>
      <w:sz w:val="22"/>
      <w:szCs w:val="22"/>
      <w14:ligatures w14:val="none"/>
      <w14:cntxtAlts w14:val="0"/>
    </w:rPr>
  </w:style>
  <w:style w:type="character" w:styleId="UnresolvedMention">
    <w:name w:val="Unresolved Mention"/>
    <w:basedOn w:val="DefaultParagraphFont"/>
    <w:uiPriority w:val="99"/>
    <w:semiHidden/>
    <w:unhideWhenUsed/>
    <w:rsid w:val="001A678F"/>
    <w:rPr>
      <w:color w:val="605E5C"/>
      <w:shd w:val="clear" w:color="auto" w:fill="E1DFDD"/>
    </w:rPr>
  </w:style>
  <w:style w:type="character" w:styleId="SmartLink">
    <w:name w:val="Smart Link"/>
    <w:basedOn w:val="DefaultParagraphFont"/>
    <w:uiPriority w:val="99"/>
    <w:semiHidden/>
    <w:unhideWhenUsed/>
    <w:rsid w:val="00433FC1"/>
    <w:rPr>
      <w:color w:val="0000FF"/>
      <w:u w:val="single"/>
      <w:shd w:val="clear" w:color="auto" w:fill="F3F2F1"/>
    </w:rPr>
  </w:style>
  <w:style w:type="character" w:styleId="FollowedHyperlink">
    <w:name w:val="FollowedHyperlink"/>
    <w:basedOn w:val="DefaultParagraphFont"/>
    <w:uiPriority w:val="99"/>
    <w:semiHidden/>
    <w:unhideWhenUsed/>
    <w:rsid w:val="00AD0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042">
      <w:bodyDiv w:val="1"/>
      <w:marLeft w:val="0"/>
      <w:marRight w:val="0"/>
      <w:marTop w:val="0"/>
      <w:marBottom w:val="0"/>
      <w:divBdr>
        <w:top w:val="none" w:sz="0" w:space="0" w:color="auto"/>
        <w:left w:val="none" w:sz="0" w:space="0" w:color="auto"/>
        <w:bottom w:val="none" w:sz="0" w:space="0" w:color="auto"/>
        <w:right w:val="none" w:sz="0" w:space="0" w:color="auto"/>
      </w:divBdr>
    </w:div>
    <w:div w:id="121534295">
      <w:bodyDiv w:val="1"/>
      <w:marLeft w:val="0"/>
      <w:marRight w:val="0"/>
      <w:marTop w:val="0"/>
      <w:marBottom w:val="0"/>
      <w:divBdr>
        <w:top w:val="none" w:sz="0" w:space="0" w:color="auto"/>
        <w:left w:val="none" w:sz="0" w:space="0" w:color="auto"/>
        <w:bottom w:val="none" w:sz="0" w:space="0" w:color="auto"/>
        <w:right w:val="none" w:sz="0" w:space="0" w:color="auto"/>
      </w:divBdr>
    </w:div>
    <w:div w:id="360480159">
      <w:bodyDiv w:val="1"/>
      <w:marLeft w:val="0"/>
      <w:marRight w:val="0"/>
      <w:marTop w:val="0"/>
      <w:marBottom w:val="0"/>
      <w:divBdr>
        <w:top w:val="none" w:sz="0" w:space="0" w:color="auto"/>
        <w:left w:val="none" w:sz="0" w:space="0" w:color="auto"/>
        <w:bottom w:val="none" w:sz="0" w:space="0" w:color="auto"/>
        <w:right w:val="none" w:sz="0" w:space="0" w:color="auto"/>
      </w:divBdr>
    </w:div>
    <w:div w:id="531966135">
      <w:bodyDiv w:val="1"/>
      <w:marLeft w:val="0"/>
      <w:marRight w:val="0"/>
      <w:marTop w:val="0"/>
      <w:marBottom w:val="0"/>
      <w:divBdr>
        <w:top w:val="none" w:sz="0" w:space="0" w:color="auto"/>
        <w:left w:val="none" w:sz="0" w:space="0" w:color="auto"/>
        <w:bottom w:val="none" w:sz="0" w:space="0" w:color="auto"/>
        <w:right w:val="none" w:sz="0" w:space="0" w:color="auto"/>
      </w:divBdr>
    </w:div>
    <w:div w:id="645400119">
      <w:bodyDiv w:val="1"/>
      <w:marLeft w:val="0"/>
      <w:marRight w:val="0"/>
      <w:marTop w:val="0"/>
      <w:marBottom w:val="0"/>
      <w:divBdr>
        <w:top w:val="none" w:sz="0" w:space="0" w:color="auto"/>
        <w:left w:val="none" w:sz="0" w:space="0" w:color="auto"/>
        <w:bottom w:val="none" w:sz="0" w:space="0" w:color="auto"/>
        <w:right w:val="none" w:sz="0" w:space="0" w:color="auto"/>
      </w:divBdr>
    </w:div>
    <w:div w:id="679160736">
      <w:bodyDiv w:val="1"/>
      <w:marLeft w:val="0"/>
      <w:marRight w:val="0"/>
      <w:marTop w:val="0"/>
      <w:marBottom w:val="0"/>
      <w:divBdr>
        <w:top w:val="none" w:sz="0" w:space="0" w:color="auto"/>
        <w:left w:val="none" w:sz="0" w:space="0" w:color="auto"/>
        <w:bottom w:val="none" w:sz="0" w:space="0" w:color="auto"/>
        <w:right w:val="none" w:sz="0" w:space="0" w:color="auto"/>
      </w:divBdr>
    </w:div>
    <w:div w:id="975526723">
      <w:bodyDiv w:val="1"/>
      <w:marLeft w:val="0"/>
      <w:marRight w:val="0"/>
      <w:marTop w:val="0"/>
      <w:marBottom w:val="0"/>
      <w:divBdr>
        <w:top w:val="none" w:sz="0" w:space="0" w:color="auto"/>
        <w:left w:val="none" w:sz="0" w:space="0" w:color="auto"/>
        <w:bottom w:val="none" w:sz="0" w:space="0" w:color="auto"/>
        <w:right w:val="none" w:sz="0" w:space="0" w:color="auto"/>
      </w:divBdr>
    </w:div>
    <w:div w:id="990794994">
      <w:bodyDiv w:val="1"/>
      <w:marLeft w:val="0"/>
      <w:marRight w:val="0"/>
      <w:marTop w:val="0"/>
      <w:marBottom w:val="0"/>
      <w:divBdr>
        <w:top w:val="none" w:sz="0" w:space="0" w:color="auto"/>
        <w:left w:val="none" w:sz="0" w:space="0" w:color="auto"/>
        <w:bottom w:val="none" w:sz="0" w:space="0" w:color="auto"/>
        <w:right w:val="none" w:sz="0" w:space="0" w:color="auto"/>
      </w:divBdr>
    </w:div>
    <w:div w:id="1229530934">
      <w:bodyDiv w:val="1"/>
      <w:marLeft w:val="0"/>
      <w:marRight w:val="0"/>
      <w:marTop w:val="0"/>
      <w:marBottom w:val="0"/>
      <w:divBdr>
        <w:top w:val="none" w:sz="0" w:space="0" w:color="auto"/>
        <w:left w:val="none" w:sz="0" w:space="0" w:color="auto"/>
        <w:bottom w:val="none" w:sz="0" w:space="0" w:color="auto"/>
        <w:right w:val="none" w:sz="0" w:space="0" w:color="auto"/>
      </w:divBdr>
    </w:div>
    <w:div w:id="1291397322">
      <w:bodyDiv w:val="1"/>
      <w:marLeft w:val="0"/>
      <w:marRight w:val="0"/>
      <w:marTop w:val="0"/>
      <w:marBottom w:val="0"/>
      <w:divBdr>
        <w:top w:val="none" w:sz="0" w:space="0" w:color="auto"/>
        <w:left w:val="none" w:sz="0" w:space="0" w:color="auto"/>
        <w:bottom w:val="none" w:sz="0" w:space="0" w:color="auto"/>
        <w:right w:val="none" w:sz="0" w:space="0" w:color="auto"/>
      </w:divBdr>
    </w:div>
    <w:div w:id="1402367542">
      <w:bodyDiv w:val="1"/>
      <w:marLeft w:val="0"/>
      <w:marRight w:val="0"/>
      <w:marTop w:val="0"/>
      <w:marBottom w:val="0"/>
      <w:divBdr>
        <w:top w:val="none" w:sz="0" w:space="0" w:color="auto"/>
        <w:left w:val="none" w:sz="0" w:space="0" w:color="auto"/>
        <w:bottom w:val="none" w:sz="0" w:space="0" w:color="auto"/>
        <w:right w:val="none" w:sz="0" w:space="0" w:color="auto"/>
      </w:divBdr>
    </w:div>
    <w:div w:id="1602562632">
      <w:bodyDiv w:val="1"/>
      <w:marLeft w:val="0"/>
      <w:marRight w:val="0"/>
      <w:marTop w:val="0"/>
      <w:marBottom w:val="0"/>
      <w:divBdr>
        <w:top w:val="none" w:sz="0" w:space="0" w:color="auto"/>
        <w:left w:val="none" w:sz="0" w:space="0" w:color="auto"/>
        <w:bottom w:val="none" w:sz="0" w:space="0" w:color="auto"/>
        <w:right w:val="none" w:sz="0" w:space="0" w:color="auto"/>
      </w:divBdr>
    </w:div>
    <w:div w:id="1816069684">
      <w:bodyDiv w:val="1"/>
      <w:marLeft w:val="0"/>
      <w:marRight w:val="0"/>
      <w:marTop w:val="0"/>
      <w:marBottom w:val="0"/>
      <w:divBdr>
        <w:top w:val="none" w:sz="0" w:space="0" w:color="auto"/>
        <w:left w:val="none" w:sz="0" w:space="0" w:color="auto"/>
        <w:bottom w:val="none" w:sz="0" w:space="0" w:color="auto"/>
        <w:right w:val="none" w:sz="0" w:space="0" w:color="auto"/>
      </w:divBdr>
    </w:div>
    <w:div w:id="1858344164">
      <w:bodyDiv w:val="1"/>
      <w:marLeft w:val="0"/>
      <w:marRight w:val="0"/>
      <w:marTop w:val="0"/>
      <w:marBottom w:val="0"/>
      <w:divBdr>
        <w:top w:val="none" w:sz="0" w:space="0" w:color="auto"/>
        <w:left w:val="none" w:sz="0" w:space="0" w:color="auto"/>
        <w:bottom w:val="none" w:sz="0" w:space="0" w:color="auto"/>
        <w:right w:val="none" w:sz="0" w:space="0" w:color="auto"/>
      </w:divBdr>
    </w:div>
    <w:div w:id="1897276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lice.act.gov.au/safety-and-security/child-safe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ityFund@act.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ucation.act.gov.au/support-for-our-students/financial-and-resource-assistance-for-families" TargetMode="External"/><Relationship Id="rId4" Type="http://schemas.openxmlformats.org/officeDocument/2006/relationships/settings" Target="settings.xml"/><Relationship Id="rId9" Type="http://schemas.openxmlformats.org/officeDocument/2006/relationships/hyperlink" Target="https://aus01.safelinks.protection.outlook.com/?url=https%3A%2F%2Fwww.safety4kids.com.au%2F&amp;data=05%7C01%7C%7Cb72a36183de84bfe803308db19e16cdd%7Cf1d4a8326c2144759bf48cc7e9044a29%7C0%7C0%7C638132228273880075%7CUnknown%7CTWFpbGZsb3d8eyJWIjoiMC4wLjAwMDAiLCJQIjoiV2luMzIiLCJBTiI6Ik1haWwiLCJXVCI6Mn0%3D%7C3000%7C%7C%7C&amp;sdata=%2BVVhfSqp3zZzVAGe6j44pCn9sYEX5WC%2FjTu1lxJFW60%3D&amp;reserved=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E979-E658-4C21-BC68-F877C03F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Websdane, Haley</dc:creator>
  <cp:keywords/>
  <dc:description/>
  <cp:lastModifiedBy>Wood, Lauren</cp:lastModifiedBy>
  <cp:revision>2</cp:revision>
  <cp:lastPrinted>2023-03-03T02:41:00Z</cp:lastPrinted>
  <dcterms:created xsi:type="dcterms:W3CDTF">2023-03-03T02:49:00Z</dcterms:created>
  <dcterms:modified xsi:type="dcterms:W3CDTF">2023-03-03T02:49:00Z</dcterms:modified>
</cp:coreProperties>
</file>